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1FD0" w14:textId="6AD0FE9D" w:rsidR="00412B98" w:rsidRPr="00412B98" w:rsidRDefault="00412B98" w:rsidP="00E901F1">
      <w:pPr>
        <w:jc w:val="center"/>
        <w:rPr>
          <w:b/>
          <w:bCs/>
        </w:rPr>
      </w:pPr>
      <w:r w:rsidRPr="00412B98">
        <w:rPr>
          <w:b/>
          <w:bCs/>
        </w:rPr>
        <w:t>202</w:t>
      </w:r>
      <w:r w:rsidRPr="00412B98">
        <w:rPr>
          <w:b/>
          <w:bCs/>
        </w:rPr>
        <w:t>5</w:t>
      </w:r>
      <w:r w:rsidRPr="00412B98">
        <w:rPr>
          <w:b/>
          <w:bCs/>
        </w:rPr>
        <w:t xml:space="preserve"> ANEW Membership Application Guidelines</w:t>
      </w:r>
    </w:p>
    <w:p w14:paraId="0D4AA73A" w14:textId="77777777" w:rsidR="00412B98" w:rsidRPr="00E901F1" w:rsidRDefault="00412B98">
      <w:pPr>
        <w:rPr>
          <w:rFonts w:ascii="Times New Roman" w:hAnsi="Times New Roman" w:cs="Times New Roman"/>
          <w:sz w:val="20"/>
          <w:szCs w:val="20"/>
        </w:rPr>
      </w:pPr>
      <w:r w:rsidRPr="00E901F1">
        <w:rPr>
          <w:rFonts w:ascii="Times New Roman" w:hAnsi="Times New Roman" w:cs="Times New Roman"/>
          <w:sz w:val="20"/>
          <w:szCs w:val="20"/>
        </w:rPr>
        <w:t>Thank you for your interest in A Network of Evansville Women (ANEW).</w:t>
      </w:r>
    </w:p>
    <w:p w14:paraId="44C11E5E" w14:textId="77777777" w:rsidR="00412B98" w:rsidRPr="00E901F1" w:rsidRDefault="00412B98">
      <w:pPr>
        <w:rPr>
          <w:rFonts w:ascii="Times New Roman" w:hAnsi="Times New Roman" w:cs="Times New Roman"/>
          <w:sz w:val="20"/>
          <w:szCs w:val="20"/>
        </w:rPr>
      </w:pPr>
      <w:r w:rsidRPr="00E901F1">
        <w:rPr>
          <w:rFonts w:ascii="Times New Roman" w:hAnsi="Times New Roman" w:cs="Times New Roman"/>
          <w:sz w:val="20"/>
          <w:szCs w:val="20"/>
        </w:rPr>
        <w:t xml:space="preserve"> </w:t>
      </w:r>
      <w:proofErr w:type="gramStart"/>
      <w:r w:rsidRPr="00E901F1">
        <w:rPr>
          <w:rFonts w:ascii="Times New Roman" w:hAnsi="Times New Roman" w:cs="Times New Roman"/>
          <w:sz w:val="20"/>
          <w:szCs w:val="20"/>
        </w:rPr>
        <w:t>In an effort to</w:t>
      </w:r>
      <w:proofErr w:type="gramEnd"/>
      <w:r w:rsidRPr="00E901F1">
        <w:rPr>
          <w:rFonts w:ascii="Times New Roman" w:hAnsi="Times New Roman" w:cs="Times New Roman"/>
          <w:sz w:val="20"/>
          <w:szCs w:val="20"/>
        </w:rPr>
        <w:t xml:space="preserve"> keep the application process consistent and fair for each applicant, we ask that you read and understand these guidelines as well as ANEW’s by-laws and purpose, as detailed on our website at www.evansvilleanew.org, before submitting your application. ANEW is an organization designed to support and encourage women as they strive to achieve success in business, industry and the professions. Membership is by invitation and is subject to Board approval in accordance with ANEW’s by-laws. </w:t>
      </w:r>
    </w:p>
    <w:p w14:paraId="645BBB28" w14:textId="0F89755E" w:rsidR="00412B98" w:rsidRPr="00E901F1" w:rsidRDefault="00412B98">
      <w:pPr>
        <w:rPr>
          <w:rFonts w:ascii="Times New Roman" w:hAnsi="Times New Roman" w:cs="Times New Roman"/>
          <w:sz w:val="20"/>
          <w:szCs w:val="20"/>
        </w:rPr>
      </w:pPr>
      <w:r w:rsidRPr="00E901F1">
        <w:rPr>
          <w:rFonts w:ascii="Times New Roman" w:hAnsi="Times New Roman" w:cs="Times New Roman"/>
          <w:sz w:val="20"/>
          <w:szCs w:val="20"/>
        </w:rPr>
        <w:t>ANEW Membership is limited to career women who are employed as a manager,</w:t>
      </w:r>
      <w:r w:rsidRPr="00E901F1">
        <w:rPr>
          <w:rFonts w:ascii="Times New Roman" w:hAnsi="Times New Roman" w:cs="Times New Roman"/>
          <w:sz w:val="20"/>
          <w:szCs w:val="20"/>
          <w:vertAlign w:val="superscript"/>
        </w:rPr>
        <w:t>1</w:t>
      </w:r>
      <w:r w:rsidRPr="00E901F1">
        <w:rPr>
          <w:rFonts w:ascii="Times New Roman" w:hAnsi="Times New Roman" w:cs="Times New Roman"/>
          <w:sz w:val="20"/>
          <w:szCs w:val="20"/>
        </w:rPr>
        <w:t xml:space="preserve"> executive,</w:t>
      </w:r>
      <w:r w:rsidRPr="00E901F1">
        <w:rPr>
          <w:rFonts w:ascii="Times New Roman" w:hAnsi="Times New Roman" w:cs="Times New Roman"/>
          <w:sz w:val="20"/>
          <w:szCs w:val="20"/>
          <w:vertAlign w:val="superscript"/>
        </w:rPr>
        <w:t>2</w:t>
      </w:r>
      <w:r w:rsidRPr="00E901F1">
        <w:rPr>
          <w:rFonts w:ascii="Times New Roman" w:hAnsi="Times New Roman" w:cs="Times New Roman"/>
          <w:sz w:val="20"/>
          <w:szCs w:val="20"/>
        </w:rPr>
        <w:t xml:space="preserve"> professional,</w:t>
      </w:r>
      <w:r w:rsidRPr="00E901F1">
        <w:rPr>
          <w:rFonts w:ascii="Times New Roman" w:hAnsi="Times New Roman" w:cs="Times New Roman"/>
          <w:sz w:val="20"/>
          <w:szCs w:val="20"/>
          <w:vertAlign w:val="superscript"/>
        </w:rPr>
        <w:t>3</w:t>
      </w:r>
      <w:r w:rsidRPr="00E901F1">
        <w:rPr>
          <w:rFonts w:ascii="Times New Roman" w:hAnsi="Times New Roman" w:cs="Times New Roman"/>
          <w:sz w:val="20"/>
          <w:szCs w:val="20"/>
        </w:rPr>
        <w:t xml:space="preserve"> and/or business owner/entrepreneur.</w:t>
      </w:r>
      <w:r w:rsidRPr="00E901F1">
        <w:rPr>
          <w:rFonts w:ascii="Times New Roman" w:hAnsi="Times New Roman" w:cs="Times New Roman"/>
          <w:sz w:val="20"/>
          <w:szCs w:val="20"/>
          <w:vertAlign w:val="superscript"/>
        </w:rPr>
        <w:t>2</w:t>
      </w:r>
      <w:r w:rsidRPr="00E901F1">
        <w:rPr>
          <w:rFonts w:ascii="Times New Roman" w:hAnsi="Times New Roman" w:cs="Times New Roman"/>
          <w:sz w:val="20"/>
          <w:szCs w:val="20"/>
        </w:rPr>
        <w:t xml:space="preserve"> Job responsibilities, educational background, and community involvement are the criteria evaluated to determine membership eligibility. Apply using the application linked here or available at </w:t>
      </w:r>
      <w:hyperlink r:id="rId5" w:history="1">
        <w:r w:rsidRPr="00E901F1">
          <w:rPr>
            <w:rStyle w:val="Hyperlink"/>
            <w:rFonts w:ascii="Times New Roman" w:hAnsi="Times New Roman" w:cs="Times New Roman"/>
            <w:sz w:val="20"/>
            <w:szCs w:val="20"/>
          </w:rPr>
          <w:t>https://www.evansvilleanew.org/become-member</w:t>
        </w:r>
      </w:hyperlink>
      <w:r w:rsidRPr="00E901F1">
        <w:rPr>
          <w:rFonts w:ascii="Times New Roman" w:hAnsi="Times New Roman" w:cs="Times New Roman"/>
          <w:sz w:val="20"/>
          <w:szCs w:val="20"/>
        </w:rPr>
        <w:t xml:space="preserve">. </w:t>
      </w:r>
    </w:p>
    <w:p w14:paraId="669C3273" w14:textId="477C25A4" w:rsidR="00412B98" w:rsidRPr="00E901F1" w:rsidRDefault="00412B98">
      <w:pPr>
        <w:rPr>
          <w:rFonts w:ascii="Times New Roman" w:hAnsi="Times New Roman" w:cs="Times New Roman"/>
          <w:sz w:val="20"/>
          <w:szCs w:val="20"/>
        </w:rPr>
      </w:pPr>
      <w:r w:rsidRPr="00E901F1">
        <w:rPr>
          <w:rFonts w:ascii="Times New Roman" w:hAnsi="Times New Roman" w:cs="Times New Roman"/>
          <w:sz w:val="20"/>
          <w:szCs w:val="20"/>
        </w:rPr>
        <w:t xml:space="preserve">Mentoring Program Membership is open to recent college graduates beginning their careers. The program objective is to promote member growth of ANEW by investing in the next generation of our upcoming community leaders while mentoring and inspiring their leadership potential. Apply using the application linked here, or available at </w:t>
      </w:r>
      <w:hyperlink r:id="rId6" w:history="1">
        <w:r w:rsidRPr="00E901F1">
          <w:rPr>
            <w:rStyle w:val="Hyperlink"/>
            <w:rFonts w:ascii="Times New Roman" w:hAnsi="Times New Roman" w:cs="Times New Roman"/>
            <w:sz w:val="20"/>
            <w:szCs w:val="20"/>
          </w:rPr>
          <w:t>https://www.evansvilleanew.org/become-member</w:t>
        </w:r>
      </w:hyperlink>
      <w:r w:rsidRPr="00E901F1">
        <w:rPr>
          <w:rFonts w:ascii="Times New Roman" w:hAnsi="Times New Roman" w:cs="Times New Roman"/>
          <w:sz w:val="20"/>
          <w:szCs w:val="20"/>
        </w:rPr>
        <w:t xml:space="preserve">. </w:t>
      </w:r>
    </w:p>
    <w:p w14:paraId="6803E82C" w14:textId="77777777" w:rsidR="00412B98" w:rsidRPr="00E901F1" w:rsidRDefault="00412B98">
      <w:pPr>
        <w:rPr>
          <w:rFonts w:ascii="Times New Roman" w:hAnsi="Times New Roman" w:cs="Times New Roman"/>
          <w:sz w:val="20"/>
          <w:szCs w:val="20"/>
        </w:rPr>
      </w:pPr>
      <w:r w:rsidRPr="00E901F1">
        <w:rPr>
          <w:rFonts w:ascii="Times New Roman" w:hAnsi="Times New Roman" w:cs="Times New Roman"/>
          <w:sz w:val="20"/>
          <w:szCs w:val="20"/>
        </w:rPr>
        <w:t xml:space="preserve">GUIDELINES: </w:t>
      </w:r>
    </w:p>
    <w:p w14:paraId="7B3BBB30" w14:textId="46BC0E0A" w:rsidR="00412B98" w:rsidRPr="00E901F1" w:rsidRDefault="00412B98" w:rsidP="006C18A4">
      <w:pPr>
        <w:jc w:val="both"/>
        <w:rPr>
          <w:rFonts w:ascii="Times New Roman" w:hAnsi="Times New Roman" w:cs="Times New Roman"/>
          <w:sz w:val="20"/>
          <w:szCs w:val="20"/>
        </w:rPr>
      </w:pPr>
      <w:r w:rsidRPr="00E901F1">
        <w:rPr>
          <w:rFonts w:ascii="Times New Roman" w:hAnsi="Times New Roman" w:cs="Times New Roman"/>
          <w:sz w:val="20"/>
          <w:szCs w:val="20"/>
        </w:rPr>
        <w:t xml:space="preserve">Your application must be fully completed to be eligible for review. Submitting a resume with your application is preferred. If you have been in your current position or with your current employer for less than three (3) years, a resume must be submitted with your application. </w:t>
      </w:r>
    </w:p>
    <w:p w14:paraId="67774741" w14:textId="77777777" w:rsidR="006C18A4" w:rsidRPr="00E901F1" w:rsidRDefault="00412B98" w:rsidP="00412B98">
      <w:pPr>
        <w:rPr>
          <w:rFonts w:ascii="Times New Roman" w:hAnsi="Times New Roman" w:cs="Times New Roman"/>
          <w:sz w:val="20"/>
          <w:szCs w:val="20"/>
        </w:rPr>
      </w:pPr>
      <w:r w:rsidRPr="00E901F1">
        <w:rPr>
          <w:rFonts w:ascii="Times New Roman" w:hAnsi="Times New Roman" w:cs="Times New Roman"/>
          <w:sz w:val="20"/>
          <w:szCs w:val="20"/>
        </w:rPr>
        <w:t>♦ Application process:</w:t>
      </w:r>
    </w:p>
    <w:p w14:paraId="508A8696" w14:textId="77777777" w:rsidR="006C18A4" w:rsidRPr="00E901F1" w:rsidRDefault="006C18A4" w:rsidP="006C18A4">
      <w:pPr>
        <w:pStyle w:val="ListParagraph"/>
        <w:numPr>
          <w:ilvl w:val="0"/>
          <w:numId w:val="4"/>
        </w:numPr>
        <w:rPr>
          <w:rFonts w:ascii="Times New Roman" w:hAnsi="Times New Roman" w:cs="Times New Roman"/>
          <w:sz w:val="20"/>
          <w:szCs w:val="20"/>
        </w:rPr>
      </w:pPr>
      <w:r w:rsidRPr="00E901F1">
        <w:rPr>
          <w:rFonts w:ascii="Times New Roman" w:hAnsi="Times New Roman" w:cs="Times New Roman"/>
          <w:sz w:val="20"/>
          <w:szCs w:val="20"/>
        </w:rPr>
        <w:t xml:space="preserve">The Board of Directors and the Membership Committee review all applications each month.  It may take up to 60 days to receive a response to your application. </w:t>
      </w:r>
    </w:p>
    <w:p w14:paraId="5EDFFD90" w14:textId="77777777" w:rsidR="006C18A4" w:rsidRPr="00E901F1" w:rsidRDefault="006C18A4" w:rsidP="006C18A4">
      <w:pPr>
        <w:pStyle w:val="ListParagraph"/>
        <w:numPr>
          <w:ilvl w:val="0"/>
          <w:numId w:val="4"/>
        </w:numPr>
        <w:rPr>
          <w:rFonts w:ascii="Times New Roman" w:hAnsi="Times New Roman" w:cs="Times New Roman"/>
          <w:sz w:val="20"/>
          <w:szCs w:val="20"/>
        </w:rPr>
      </w:pPr>
      <w:r w:rsidRPr="00E901F1">
        <w:rPr>
          <w:rFonts w:ascii="Times New Roman" w:hAnsi="Times New Roman" w:cs="Times New Roman"/>
          <w:sz w:val="20"/>
          <w:szCs w:val="20"/>
        </w:rPr>
        <w:t xml:space="preserve">Applicants are notified by e-mail upon membership acceptance or denial. </w:t>
      </w:r>
    </w:p>
    <w:p w14:paraId="56BD7D5E" w14:textId="419242CB" w:rsidR="00412B98" w:rsidRPr="00E901F1" w:rsidRDefault="006C18A4" w:rsidP="006C18A4">
      <w:pPr>
        <w:pStyle w:val="ListParagraph"/>
        <w:numPr>
          <w:ilvl w:val="0"/>
          <w:numId w:val="4"/>
        </w:numPr>
        <w:rPr>
          <w:rFonts w:ascii="Times New Roman" w:hAnsi="Times New Roman" w:cs="Times New Roman"/>
          <w:sz w:val="20"/>
          <w:szCs w:val="20"/>
        </w:rPr>
      </w:pPr>
      <w:r w:rsidRPr="00E901F1">
        <w:rPr>
          <w:rFonts w:ascii="Times New Roman" w:hAnsi="Times New Roman" w:cs="Times New Roman"/>
          <w:sz w:val="20"/>
          <w:szCs w:val="20"/>
        </w:rPr>
        <w:t xml:space="preserve">All </w:t>
      </w:r>
      <w:proofErr w:type="gramStart"/>
      <w:r w:rsidRPr="00E901F1">
        <w:rPr>
          <w:rFonts w:ascii="Times New Roman" w:hAnsi="Times New Roman" w:cs="Times New Roman"/>
          <w:sz w:val="20"/>
          <w:szCs w:val="20"/>
        </w:rPr>
        <w:t>approved applicants</w:t>
      </w:r>
      <w:proofErr w:type="gramEnd"/>
      <w:r w:rsidRPr="00E901F1">
        <w:rPr>
          <w:rFonts w:ascii="Times New Roman" w:hAnsi="Times New Roman" w:cs="Times New Roman"/>
          <w:sz w:val="20"/>
          <w:szCs w:val="20"/>
        </w:rPr>
        <w:t xml:space="preserve"> must attend an orientation within 90 days of membership acceptance. </w:t>
      </w:r>
      <w:r w:rsidR="00412B98" w:rsidRPr="00E901F1">
        <w:rPr>
          <w:rFonts w:ascii="Times New Roman" w:hAnsi="Times New Roman" w:cs="Times New Roman"/>
          <w:sz w:val="20"/>
          <w:szCs w:val="20"/>
        </w:rPr>
        <w:t xml:space="preserve"> </w:t>
      </w:r>
    </w:p>
    <w:p w14:paraId="195932FC" w14:textId="77777777" w:rsidR="006C18A4" w:rsidRPr="00E901F1" w:rsidRDefault="00412B98" w:rsidP="006C18A4">
      <w:pPr>
        <w:rPr>
          <w:rFonts w:ascii="Times New Roman" w:hAnsi="Times New Roman" w:cs="Times New Roman"/>
          <w:sz w:val="20"/>
          <w:szCs w:val="20"/>
        </w:rPr>
      </w:pPr>
      <w:r w:rsidRPr="00E901F1">
        <w:rPr>
          <w:rFonts w:ascii="Times New Roman" w:hAnsi="Times New Roman" w:cs="Times New Roman"/>
          <w:sz w:val="20"/>
          <w:szCs w:val="20"/>
        </w:rPr>
        <w:t>♦ Annual membership dues are $</w:t>
      </w:r>
      <w:r w:rsidRPr="00E901F1">
        <w:rPr>
          <w:rFonts w:ascii="Times New Roman" w:hAnsi="Times New Roman" w:cs="Times New Roman"/>
          <w:sz w:val="20"/>
          <w:szCs w:val="20"/>
        </w:rPr>
        <w:t>4</w:t>
      </w:r>
      <w:r w:rsidRPr="00E901F1">
        <w:rPr>
          <w:rFonts w:ascii="Times New Roman" w:hAnsi="Times New Roman" w:cs="Times New Roman"/>
          <w:sz w:val="20"/>
          <w:szCs w:val="20"/>
        </w:rPr>
        <w:t>00 per ANEW’s fiscal year (January-December). Dues cover monthly luncheon meetings and special events; access to ANEW’s website, membership directory, and monthly newsletters that facilitate contact between members for both professional and personal growth; support of ANEW’s sponsorships of the local women empowerment events when possible; and more.</w:t>
      </w:r>
    </w:p>
    <w:p w14:paraId="49A0B5A8" w14:textId="77777777" w:rsidR="006C18A4" w:rsidRPr="00E901F1" w:rsidRDefault="006C18A4" w:rsidP="006C18A4">
      <w:pPr>
        <w:pStyle w:val="ListParagraph"/>
        <w:numPr>
          <w:ilvl w:val="0"/>
          <w:numId w:val="5"/>
        </w:numPr>
        <w:rPr>
          <w:rFonts w:ascii="Times New Roman" w:hAnsi="Times New Roman" w:cs="Times New Roman"/>
          <w:sz w:val="20"/>
          <w:szCs w:val="20"/>
        </w:rPr>
      </w:pPr>
      <w:r w:rsidRPr="00E901F1">
        <w:rPr>
          <w:rFonts w:ascii="Times New Roman" w:hAnsi="Times New Roman" w:cs="Times New Roman"/>
          <w:sz w:val="20"/>
          <w:szCs w:val="20"/>
        </w:rPr>
        <w:t>New membership:</w:t>
      </w:r>
    </w:p>
    <w:p w14:paraId="0C092FEB" w14:textId="77777777" w:rsidR="006C18A4" w:rsidRPr="00E901F1" w:rsidRDefault="006C18A4" w:rsidP="006C18A4">
      <w:pPr>
        <w:pStyle w:val="ListParagraph"/>
        <w:numPr>
          <w:ilvl w:val="1"/>
          <w:numId w:val="5"/>
        </w:numPr>
        <w:rPr>
          <w:rFonts w:ascii="Times New Roman" w:hAnsi="Times New Roman" w:cs="Times New Roman"/>
          <w:sz w:val="20"/>
          <w:szCs w:val="20"/>
        </w:rPr>
      </w:pPr>
      <w:r w:rsidRPr="00E901F1">
        <w:rPr>
          <w:rFonts w:ascii="Times New Roman" w:hAnsi="Times New Roman" w:cs="Times New Roman"/>
          <w:sz w:val="20"/>
          <w:szCs w:val="20"/>
        </w:rPr>
        <w:t xml:space="preserve">Dues will be prorated based on </w:t>
      </w:r>
      <w:proofErr w:type="gramStart"/>
      <w:r w:rsidRPr="00E901F1">
        <w:rPr>
          <w:rFonts w:ascii="Times New Roman" w:hAnsi="Times New Roman" w:cs="Times New Roman"/>
          <w:sz w:val="20"/>
          <w:szCs w:val="20"/>
        </w:rPr>
        <w:t>effective</w:t>
      </w:r>
      <w:proofErr w:type="gramEnd"/>
      <w:r w:rsidRPr="00E901F1">
        <w:rPr>
          <w:rFonts w:ascii="Times New Roman" w:hAnsi="Times New Roman" w:cs="Times New Roman"/>
          <w:sz w:val="20"/>
          <w:szCs w:val="20"/>
        </w:rPr>
        <w:t xml:space="preserve"> date of membership, which will be the month following application approval.  Upon application approval, an invoice will be sent.  Do not enclose payment </w:t>
      </w:r>
      <w:proofErr w:type="gramStart"/>
      <w:r w:rsidRPr="00E901F1">
        <w:rPr>
          <w:rFonts w:ascii="Times New Roman" w:hAnsi="Times New Roman" w:cs="Times New Roman"/>
          <w:sz w:val="20"/>
          <w:szCs w:val="20"/>
        </w:rPr>
        <w:t>at this time</w:t>
      </w:r>
      <w:proofErr w:type="gramEnd"/>
      <w:r w:rsidRPr="00E901F1">
        <w:rPr>
          <w:rFonts w:ascii="Times New Roman" w:hAnsi="Times New Roman" w:cs="Times New Roman"/>
          <w:sz w:val="20"/>
          <w:szCs w:val="20"/>
        </w:rPr>
        <w:t xml:space="preserve">. </w:t>
      </w:r>
    </w:p>
    <w:p w14:paraId="6D4ABC2C" w14:textId="432F3C90" w:rsidR="006C18A4" w:rsidRPr="00E901F1" w:rsidRDefault="00412B98" w:rsidP="000C4BDE">
      <w:pPr>
        <w:pStyle w:val="ListParagraph"/>
        <w:numPr>
          <w:ilvl w:val="1"/>
          <w:numId w:val="5"/>
        </w:numPr>
        <w:rPr>
          <w:rFonts w:ascii="Times New Roman" w:hAnsi="Times New Roman" w:cs="Times New Roman"/>
          <w:sz w:val="20"/>
          <w:szCs w:val="20"/>
        </w:rPr>
      </w:pPr>
      <w:proofErr w:type="gramStart"/>
      <w:r w:rsidRPr="00E901F1">
        <w:rPr>
          <w:rFonts w:ascii="Times New Roman" w:hAnsi="Times New Roman" w:cs="Times New Roman"/>
          <w:sz w:val="20"/>
          <w:szCs w:val="20"/>
        </w:rPr>
        <w:t>Invoice</w:t>
      </w:r>
      <w:proofErr w:type="gramEnd"/>
      <w:r w:rsidRPr="00E901F1">
        <w:rPr>
          <w:rFonts w:ascii="Times New Roman" w:hAnsi="Times New Roman" w:cs="Times New Roman"/>
          <w:sz w:val="20"/>
          <w:szCs w:val="20"/>
        </w:rPr>
        <w:t xml:space="preserve"> will be due </w:t>
      </w:r>
      <w:proofErr w:type="gramStart"/>
      <w:r w:rsidRPr="00E901F1">
        <w:rPr>
          <w:rFonts w:ascii="Times New Roman" w:hAnsi="Times New Roman" w:cs="Times New Roman"/>
          <w:sz w:val="20"/>
          <w:szCs w:val="20"/>
        </w:rPr>
        <w:t>upon</w:t>
      </w:r>
      <w:proofErr w:type="gramEnd"/>
      <w:r w:rsidRPr="00E901F1">
        <w:rPr>
          <w:rFonts w:ascii="Times New Roman" w:hAnsi="Times New Roman" w:cs="Times New Roman"/>
          <w:sz w:val="20"/>
          <w:szCs w:val="20"/>
        </w:rPr>
        <w:t xml:space="preserve"> receipt. A $25 late fee is assessed on payments received after the 45-day grace period for new memberships. </w:t>
      </w:r>
    </w:p>
    <w:p w14:paraId="644BC3EE" w14:textId="77777777" w:rsidR="000C4BDE" w:rsidRPr="00E901F1" w:rsidRDefault="00412B98" w:rsidP="000C4BDE">
      <w:pPr>
        <w:pStyle w:val="ListParagraph"/>
        <w:numPr>
          <w:ilvl w:val="0"/>
          <w:numId w:val="5"/>
        </w:numPr>
        <w:rPr>
          <w:sz w:val="20"/>
          <w:szCs w:val="20"/>
        </w:rPr>
      </w:pPr>
      <w:proofErr w:type="gramStart"/>
      <w:r w:rsidRPr="00E901F1">
        <w:rPr>
          <w:rFonts w:ascii="Times New Roman" w:hAnsi="Times New Roman" w:cs="Times New Roman"/>
          <w:sz w:val="20"/>
          <w:szCs w:val="20"/>
        </w:rPr>
        <w:t>Renewing</w:t>
      </w:r>
      <w:proofErr w:type="gramEnd"/>
      <w:r w:rsidRPr="00E901F1">
        <w:rPr>
          <w:rFonts w:ascii="Times New Roman" w:hAnsi="Times New Roman" w:cs="Times New Roman"/>
          <w:sz w:val="20"/>
          <w:szCs w:val="20"/>
        </w:rPr>
        <w:t xml:space="preserve"> membership: </w:t>
      </w:r>
    </w:p>
    <w:p w14:paraId="76225F9B" w14:textId="77777777" w:rsidR="000C4BDE" w:rsidRPr="00E901F1" w:rsidRDefault="00412B98" w:rsidP="000C4BDE">
      <w:pPr>
        <w:pStyle w:val="ListParagraph"/>
        <w:numPr>
          <w:ilvl w:val="1"/>
          <w:numId w:val="5"/>
        </w:numPr>
        <w:rPr>
          <w:sz w:val="20"/>
          <w:szCs w:val="20"/>
        </w:rPr>
      </w:pPr>
      <w:r w:rsidRPr="00E901F1">
        <w:rPr>
          <w:rFonts w:ascii="Times New Roman" w:hAnsi="Times New Roman" w:cs="Times New Roman"/>
          <w:sz w:val="20"/>
          <w:szCs w:val="20"/>
        </w:rPr>
        <w:t>Dues received by December 31 are $</w:t>
      </w:r>
      <w:r w:rsidR="000C4BDE" w:rsidRPr="00E901F1">
        <w:rPr>
          <w:rFonts w:ascii="Times New Roman" w:hAnsi="Times New Roman" w:cs="Times New Roman"/>
          <w:sz w:val="20"/>
          <w:szCs w:val="20"/>
        </w:rPr>
        <w:t>4</w:t>
      </w:r>
      <w:r w:rsidRPr="00E901F1">
        <w:rPr>
          <w:rFonts w:ascii="Times New Roman" w:hAnsi="Times New Roman" w:cs="Times New Roman"/>
          <w:sz w:val="20"/>
          <w:szCs w:val="20"/>
        </w:rPr>
        <w:t xml:space="preserve">00. • </w:t>
      </w:r>
    </w:p>
    <w:p w14:paraId="4F2464D9" w14:textId="77777777" w:rsidR="000C4BDE" w:rsidRPr="00E901F1" w:rsidRDefault="00412B98" w:rsidP="000C4BDE">
      <w:pPr>
        <w:pStyle w:val="ListParagraph"/>
        <w:numPr>
          <w:ilvl w:val="1"/>
          <w:numId w:val="5"/>
        </w:numPr>
        <w:rPr>
          <w:sz w:val="20"/>
          <w:szCs w:val="20"/>
        </w:rPr>
      </w:pPr>
      <w:r w:rsidRPr="00E901F1">
        <w:rPr>
          <w:rFonts w:ascii="Times New Roman" w:hAnsi="Times New Roman" w:cs="Times New Roman"/>
          <w:sz w:val="20"/>
          <w:szCs w:val="20"/>
        </w:rPr>
        <w:t xml:space="preserve">Dues payments received January 1–31 </w:t>
      </w:r>
      <w:proofErr w:type="gramStart"/>
      <w:r w:rsidRPr="00E901F1">
        <w:rPr>
          <w:rFonts w:ascii="Times New Roman" w:hAnsi="Times New Roman" w:cs="Times New Roman"/>
          <w:sz w:val="20"/>
          <w:szCs w:val="20"/>
        </w:rPr>
        <w:t>are</w:t>
      </w:r>
      <w:proofErr w:type="gramEnd"/>
      <w:r w:rsidRPr="00E901F1">
        <w:rPr>
          <w:rFonts w:ascii="Times New Roman" w:hAnsi="Times New Roman" w:cs="Times New Roman"/>
          <w:sz w:val="20"/>
          <w:szCs w:val="20"/>
        </w:rPr>
        <w:t xml:space="preserve"> $</w:t>
      </w:r>
      <w:r w:rsidR="000C4BDE" w:rsidRPr="00E901F1">
        <w:rPr>
          <w:rFonts w:ascii="Times New Roman" w:hAnsi="Times New Roman" w:cs="Times New Roman"/>
          <w:sz w:val="20"/>
          <w:szCs w:val="20"/>
        </w:rPr>
        <w:t>4</w:t>
      </w:r>
      <w:r w:rsidRPr="00E901F1">
        <w:rPr>
          <w:rFonts w:ascii="Times New Roman" w:hAnsi="Times New Roman" w:cs="Times New Roman"/>
          <w:sz w:val="20"/>
          <w:szCs w:val="20"/>
        </w:rPr>
        <w:t>25.</w:t>
      </w:r>
    </w:p>
    <w:p w14:paraId="0F085FB5" w14:textId="77777777" w:rsidR="000C4BDE" w:rsidRPr="00E901F1" w:rsidRDefault="00412B98" w:rsidP="000C4BDE">
      <w:pPr>
        <w:pStyle w:val="ListParagraph"/>
        <w:numPr>
          <w:ilvl w:val="1"/>
          <w:numId w:val="5"/>
        </w:numPr>
        <w:rPr>
          <w:sz w:val="20"/>
          <w:szCs w:val="20"/>
        </w:rPr>
      </w:pPr>
      <w:r w:rsidRPr="00E901F1">
        <w:rPr>
          <w:rFonts w:ascii="Times New Roman" w:hAnsi="Times New Roman" w:cs="Times New Roman"/>
          <w:sz w:val="20"/>
          <w:szCs w:val="20"/>
        </w:rPr>
        <w:t xml:space="preserve">Dues payments received February 1–15 </w:t>
      </w:r>
      <w:proofErr w:type="gramStart"/>
      <w:r w:rsidRPr="00E901F1">
        <w:rPr>
          <w:rFonts w:ascii="Times New Roman" w:hAnsi="Times New Roman" w:cs="Times New Roman"/>
          <w:sz w:val="20"/>
          <w:szCs w:val="20"/>
        </w:rPr>
        <w:t>are</w:t>
      </w:r>
      <w:proofErr w:type="gramEnd"/>
      <w:r w:rsidRPr="00E901F1">
        <w:rPr>
          <w:rFonts w:ascii="Times New Roman" w:hAnsi="Times New Roman" w:cs="Times New Roman"/>
          <w:sz w:val="20"/>
          <w:szCs w:val="20"/>
        </w:rPr>
        <w:t xml:space="preserve"> $</w:t>
      </w:r>
      <w:r w:rsidR="000C4BDE" w:rsidRPr="00E901F1">
        <w:rPr>
          <w:rFonts w:ascii="Times New Roman" w:hAnsi="Times New Roman" w:cs="Times New Roman"/>
          <w:sz w:val="20"/>
          <w:szCs w:val="20"/>
        </w:rPr>
        <w:t>4</w:t>
      </w:r>
      <w:r w:rsidRPr="00E901F1">
        <w:rPr>
          <w:rFonts w:ascii="Times New Roman" w:hAnsi="Times New Roman" w:cs="Times New Roman"/>
          <w:sz w:val="20"/>
          <w:szCs w:val="20"/>
        </w:rPr>
        <w:t>50.</w:t>
      </w:r>
    </w:p>
    <w:p w14:paraId="48307504" w14:textId="1D6DB1D7" w:rsidR="000C4BDE" w:rsidRPr="00E901F1" w:rsidRDefault="00412B98" w:rsidP="000C4BDE">
      <w:pPr>
        <w:pStyle w:val="ListParagraph"/>
        <w:numPr>
          <w:ilvl w:val="1"/>
          <w:numId w:val="5"/>
        </w:numPr>
        <w:rPr>
          <w:sz w:val="20"/>
          <w:szCs w:val="20"/>
        </w:rPr>
      </w:pPr>
      <w:r w:rsidRPr="00E901F1">
        <w:rPr>
          <w:rFonts w:ascii="Times New Roman" w:hAnsi="Times New Roman" w:cs="Times New Roman"/>
          <w:sz w:val="20"/>
          <w:szCs w:val="20"/>
        </w:rPr>
        <w:t xml:space="preserve">Members not </w:t>
      </w:r>
      <w:proofErr w:type="gramStart"/>
      <w:r w:rsidRPr="00E901F1">
        <w:rPr>
          <w:rFonts w:ascii="Times New Roman" w:hAnsi="Times New Roman" w:cs="Times New Roman"/>
          <w:sz w:val="20"/>
          <w:szCs w:val="20"/>
        </w:rPr>
        <w:t>renewing</w:t>
      </w:r>
      <w:proofErr w:type="gramEnd"/>
      <w:r w:rsidRPr="00E901F1">
        <w:rPr>
          <w:rFonts w:ascii="Times New Roman" w:hAnsi="Times New Roman" w:cs="Times New Roman"/>
          <w:sz w:val="20"/>
          <w:szCs w:val="20"/>
        </w:rPr>
        <w:t xml:space="preserve"> by February 15 are asked to reapply for membership at the $</w:t>
      </w:r>
      <w:r w:rsidR="000C4BDE" w:rsidRPr="00E901F1">
        <w:rPr>
          <w:rFonts w:ascii="Times New Roman" w:hAnsi="Times New Roman" w:cs="Times New Roman"/>
          <w:sz w:val="20"/>
          <w:szCs w:val="20"/>
        </w:rPr>
        <w:t>4</w:t>
      </w:r>
      <w:r w:rsidRPr="00E901F1">
        <w:rPr>
          <w:rFonts w:ascii="Times New Roman" w:hAnsi="Times New Roman" w:cs="Times New Roman"/>
          <w:sz w:val="20"/>
          <w:szCs w:val="20"/>
        </w:rPr>
        <w:t xml:space="preserve">50 fee during the current fiscal year. </w:t>
      </w:r>
    </w:p>
    <w:p w14:paraId="62AE6972" w14:textId="3884186B" w:rsidR="000C4BDE" w:rsidRPr="00E901F1" w:rsidRDefault="00412B98" w:rsidP="000C4BDE">
      <w:pPr>
        <w:pStyle w:val="ListParagraph"/>
        <w:numPr>
          <w:ilvl w:val="0"/>
          <w:numId w:val="7"/>
        </w:numPr>
        <w:rPr>
          <w:rFonts w:ascii="Times New Roman" w:hAnsi="Times New Roman" w:cs="Times New Roman"/>
          <w:sz w:val="20"/>
          <w:szCs w:val="20"/>
        </w:rPr>
      </w:pPr>
      <w:r w:rsidRPr="00E901F1">
        <w:rPr>
          <w:rFonts w:ascii="Times New Roman" w:hAnsi="Times New Roman" w:cs="Times New Roman"/>
          <w:sz w:val="20"/>
          <w:szCs w:val="20"/>
        </w:rPr>
        <w:t xml:space="preserve">Membership, annual dues, reservations and lunches are non-transferable and non-refundable in the event of resignation. </w:t>
      </w:r>
    </w:p>
    <w:p w14:paraId="53E4310B" w14:textId="77777777" w:rsidR="00E901F1" w:rsidRDefault="00412B98" w:rsidP="000C4BDE">
      <w:pPr>
        <w:rPr>
          <w:rFonts w:ascii="Times New Roman" w:hAnsi="Times New Roman" w:cs="Times New Roman"/>
          <w:sz w:val="22"/>
          <w:szCs w:val="22"/>
        </w:rPr>
      </w:pPr>
      <w:r w:rsidRPr="00E901F1">
        <w:rPr>
          <w:rFonts w:ascii="Times New Roman" w:hAnsi="Times New Roman" w:cs="Times New Roman"/>
          <w:sz w:val="20"/>
          <w:szCs w:val="20"/>
        </w:rPr>
        <w:t xml:space="preserve">♦ Members must make reservations for monthly membership meetings. Reservations are accepted and may be changed until 2 pm on </w:t>
      </w:r>
      <w:proofErr w:type="gramStart"/>
      <w:r w:rsidRPr="00E901F1">
        <w:rPr>
          <w:rFonts w:ascii="Times New Roman" w:hAnsi="Times New Roman" w:cs="Times New Roman"/>
          <w:sz w:val="20"/>
          <w:szCs w:val="20"/>
        </w:rPr>
        <w:t>the Wednesday</w:t>
      </w:r>
      <w:proofErr w:type="gramEnd"/>
      <w:r w:rsidRPr="00E901F1">
        <w:rPr>
          <w:rFonts w:ascii="Times New Roman" w:hAnsi="Times New Roman" w:cs="Times New Roman"/>
          <w:sz w:val="20"/>
          <w:szCs w:val="20"/>
        </w:rPr>
        <w:t xml:space="preserve"> prior to the monthly membership meeting.</w:t>
      </w:r>
      <w:r w:rsidR="00E901F1" w:rsidRPr="00E901F1">
        <w:rPr>
          <w:rFonts w:ascii="Times New Roman" w:hAnsi="Times New Roman" w:cs="Times New Roman"/>
          <w:sz w:val="20"/>
          <w:szCs w:val="20"/>
        </w:rPr>
        <w:br/>
      </w:r>
      <w:r w:rsidR="00E901F1">
        <w:rPr>
          <w:rFonts w:ascii="Times New Roman" w:hAnsi="Times New Roman" w:cs="Times New Roman"/>
          <w:sz w:val="22"/>
          <w:szCs w:val="22"/>
        </w:rPr>
        <w:br/>
      </w:r>
    </w:p>
    <w:p w14:paraId="4ABD8B3F" w14:textId="756236FB" w:rsidR="00E901F1" w:rsidRDefault="00E901F1" w:rsidP="000C4BDE">
      <w:pPr>
        <w:rPr>
          <w:rFonts w:ascii="Times New Roman" w:hAnsi="Times New Roman" w:cs="Times New Roman"/>
          <w:sz w:val="22"/>
          <w:szCs w:val="22"/>
        </w:rPr>
      </w:pPr>
      <w:r>
        <w:rPr>
          <w:rFonts w:ascii="Times New Roman" w:hAnsi="Times New Roman" w:cs="Times New Roman"/>
          <w:sz w:val="22"/>
          <w:szCs w:val="22"/>
        </w:rPr>
        <w:t>____________________________</w:t>
      </w:r>
    </w:p>
    <w:p w14:paraId="0E574FB5" w14:textId="2217D504" w:rsidR="00A0461E" w:rsidRPr="00E901F1" w:rsidRDefault="00412B98" w:rsidP="000C4BDE">
      <w:pPr>
        <w:rPr>
          <w:rFonts w:ascii="Times New Roman" w:hAnsi="Times New Roman" w:cs="Times New Roman"/>
          <w:sz w:val="18"/>
          <w:szCs w:val="18"/>
        </w:rPr>
      </w:pPr>
      <w:r w:rsidRPr="00E901F1">
        <w:rPr>
          <w:rFonts w:ascii="Times New Roman" w:hAnsi="Times New Roman" w:cs="Times New Roman"/>
          <w:sz w:val="18"/>
          <w:szCs w:val="18"/>
          <w:vertAlign w:val="superscript"/>
        </w:rPr>
        <w:t>1</w:t>
      </w:r>
      <w:r w:rsidRPr="00E901F1">
        <w:rPr>
          <w:rFonts w:ascii="Times New Roman" w:hAnsi="Times New Roman" w:cs="Times New Roman"/>
          <w:sz w:val="18"/>
          <w:szCs w:val="18"/>
        </w:rPr>
        <w:t xml:space="preserve"> One who is responsible for directing and controlling the work and staff of a business, or of a department within it</w:t>
      </w:r>
      <w:r w:rsidR="00E901F1" w:rsidRPr="00E901F1">
        <w:rPr>
          <w:rFonts w:ascii="Times New Roman" w:hAnsi="Times New Roman" w:cs="Times New Roman"/>
          <w:sz w:val="18"/>
          <w:szCs w:val="18"/>
        </w:rPr>
        <w:t>.</w:t>
      </w:r>
      <w:r w:rsidR="00E901F1" w:rsidRPr="00E901F1">
        <w:rPr>
          <w:rFonts w:ascii="Times New Roman" w:hAnsi="Times New Roman" w:cs="Times New Roman"/>
          <w:sz w:val="18"/>
          <w:szCs w:val="18"/>
        </w:rPr>
        <w:br/>
      </w:r>
      <w:r w:rsidRPr="00E901F1">
        <w:rPr>
          <w:rFonts w:ascii="Times New Roman" w:hAnsi="Times New Roman" w:cs="Times New Roman"/>
          <w:sz w:val="18"/>
          <w:szCs w:val="18"/>
          <w:vertAlign w:val="superscript"/>
        </w:rPr>
        <w:t>2</w:t>
      </w:r>
      <w:r w:rsidRPr="00E901F1">
        <w:rPr>
          <w:rFonts w:ascii="Times New Roman" w:hAnsi="Times New Roman" w:cs="Times New Roman"/>
          <w:sz w:val="18"/>
          <w:szCs w:val="18"/>
        </w:rPr>
        <w:t xml:space="preserve"> A senior manager in a company or organization, whose job it is to make and</w:t>
      </w:r>
      <w:r w:rsidRPr="00E901F1">
        <w:rPr>
          <w:sz w:val="18"/>
          <w:szCs w:val="18"/>
        </w:rPr>
        <w:t xml:space="preserve"> </w:t>
      </w:r>
      <w:r w:rsidRPr="00E901F1">
        <w:rPr>
          <w:rFonts w:ascii="Times New Roman" w:hAnsi="Times New Roman" w:cs="Times New Roman"/>
          <w:sz w:val="18"/>
          <w:szCs w:val="18"/>
        </w:rPr>
        <w:t xml:space="preserve">implement major decisions </w:t>
      </w:r>
      <w:r w:rsidRPr="00E901F1">
        <w:rPr>
          <w:rFonts w:ascii="Times New Roman" w:hAnsi="Times New Roman" w:cs="Times New Roman"/>
          <w:sz w:val="18"/>
          <w:szCs w:val="18"/>
          <w:vertAlign w:val="superscript"/>
        </w:rPr>
        <w:t>3</w:t>
      </w:r>
      <w:r w:rsidRPr="00E901F1">
        <w:rPr>
          <w:rFonts w:ascii="Times New Roman" w:hAnsi="Times New Roman" w:cs="Times New Roman"/>
          <w:sz w:val="18"/>
          <w:szCs w:val="18"/>
        </w:rPr>
        <w:t xml:space="preserve"> i.e., attorney, accountant, doctor, engineer, etc. </w:t>
      </w:r>
      <w:r w:rsidR="00E901F1" w:rsidRPr="00E901F1">
        <w:rPr>
          <w:rFonts w:ascii="Times New Roman" w:hAnsi="Times New Roman" w:cs="Times New Roman"/>
          <w:sz w:val="18"/>
          <w:szCs w:val="18"/>
        </w:rPr>
        <w:br/>
      </w:r>
      <w:r w:rsidRPr="00E901F1">
        <w:rPr>
          <w:rFonts w:ascii="Times New Roman" w:hAnsi="Times New Roman" w:cs="Times New Roman"/>
          <w:sz w:val="18"/>
          <w:szCs w:val="18"/>
          <w:vertAlign w:val="superscript"/>
        </w:rPr>
        <w:t>2</w:t>
      </w:r>
      <w:r w:rsidRPr="00E901F1">
        <w:rPr>
          <w:rFonts w:ascii="Times New Roman" w:hAnsi="Times New Roman" w:cs="Times New Roman"/>
          <w:sz w:val="18"/>
          <w:szCs w:val="18"/>
        </w:rPr>
        <w:t>One who owns a commercial establishment/one who takes the commercial risk of starting up and running a business</w:t>
      </w:r>
    </w:p>
    <w:sectPr w:rsidR="00A0461E" w:rsidRPr="00E901F1" w:rsidSect="00E901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C7CE3"/>
    <w:multiLevelType w:val="hybridMultilevel"/>
    <w:tmpl w:val="CCD24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A2A12"/>
    <w:multiLevelType w:val="hybridMultilevel"/>
    <w:tmpl w:val="7F0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60D90"/>
    <w:multiLevelType w:val="hybridMultilevel"/>
    <w:tmpl w:val="E37A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371CC"/>
    <w:multiLevelType w:val="hybridMultilevel"/>
    <w:tmpl w:val="E4E023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C47939"/>
    <w:multiLevelType w:val="hybridMultilevel"/>
    <w:tmpl w:val="5E7AD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6BB4415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E1DA4"/>
    <w:multiLevelType w:val="hybridMultilevel"/>
    <w:tmpl w:val="BA4A4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B5933"/>
    <w:multiLevelType w:val="hybridMultilevel"/>
    <w:tmpl w:val="898A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195506">
    <w:abstractNumId w:val="2"/>
  </w:num>
  <w:num w:numId="2" w16cid:durableId="1450471577">
    <w:abstractNumId w:val="6"/>
  </w:num>
  <w:num w:numId="3" w16cid:durableId="512837471">
    <w:abstractNumId w:val="1"/>
  </w:num>
  <w:num w:numId="4" w16cid:durableId="462847233">
    <w:abstractNumId w:val="5"/>
  </w:num>
  <w:num w:numId="5" w16cid:durableId="100608398">
    <w:abstractNumId w:val="4"/>
  </w:num>
  <w:num w:numId="6" w16cid:durableId="809902307">
    <w:abstractNumId w:val="3"/>
  </w:num>
  <w:num w:numId="7" w16cid:durableId="152413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B98"/>
    <w:rsid w:val="000C4BDE"/>
    <w:rsid w:val="00412B98"/>
    <w:rsid w:val="005576E1"/>
    <w:rsid w:val="006B7D80"/>
    <w:rsid w:val="006C18A4"/>
    <w:rsid w:val="006F674A"/>
    <w:rsid w:val="00910143"/>
    <w:rsid w:val="009907BC"/>
    <w:rsid w:val="00997296"/>
    <w:rsid w:val="009F74BE"/>
    <w:rsid w:val="00A02362"/>
    <w:rsid w:val="00A0461E"/>
    <w:rsid w:val="00D47BF0"/>
    <w:rsid w:val="00E9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D64C"/>
  <w15:chartTrackingRefBased/>
  <w15:docId w15:val="{A8E01649-7E4F-47AE-B5EA-F8D25649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B98"/>
    <w:rPr>
      <w:rFonts w:eastAsiaTheme="majorEastAsia" w:cstheme="majorBidi"/>
      <w:color w:val="272727" w:themeColor="text1" w:themeTint="D8"/>
    </w:rPr>
  </w:style>
  <w:style w:type="paragraph" w:styleId="Title">
    <w:name w:val="Title"/>
    <w:basedOn w:val="Normal"/>
    <w:next w:val="Normal"/>
    <w:link w:val="TitleChar"/>
    <w:uiPriority w:val="10"/>
    <w:qFormat/>
    <w:rsid w:val="00412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B98"/>
    <w:pPr>
      <w:spacing w:before="160"/>
      <w:jc w:val="center"/>
    </w:pPr>
    <w:rPr>
      <w:i/>
      <w:iCs/>
      <w:color w:val="404040" w:themeColor="text1" w:themeTint="BF"/>
    </w:rPr>
  </w:style>
  <w:style w:type="character" w:customStyle="1" w:styleId="QuoteChar">
    <w:name w:val="Quote Char"/>
    <w:basedOn w:val="DefaultParagraphFont"/>
    <w:link w:val="Quote"/>
    <w:uiPriority w:val="29"/>
    <w:rsid w:val="00412B98"/>
    <w:rPr>
      <w:i/>
      <w:iCs/>
      <w:color w:val="404040" w:themeColor="text1" w:themeTint="BF"/>
    </w:rPr>
  </w:style>
  <w:style w:type="paragraph" w:styleId="ListParagraph">
    <w:name w:val="List Paragraph"/>
    <w:basedOn w:val="Normal"/>
    <w:uiPriority w:val="34"/>
    <w:qFormat/>
    <w:rsid w:val="00412B98"/>
    <w:pPr>
      <w:ind w:left="720"/>
      <w:contextualSpacing/>
    </w:pPr>
  </w:style>
  <w:style w:type="character" w:styleId="IntenseEmphasis">
    <w:name w:val="Intense Emphasis"/>
    <w:basedOn w:val="DefaultParagraphFont"/>
    <w:uiPriority w:val="21"/>
    <w:qFormat/>
    <w:rsid w:val="00412B98"/>
    <w:rPr>
      <w:i/>
      <w:iCs/>
      <w:color w:val="0F4761" w:themeColor="accent1" w:themeShade="BF"/>
    </w:rPr>
  </w:style>
  <w:style w:type="paragraph" w:styleId="IntenseQuote">
    <w:name w:val="Intense Quote"/>
    <w:basedOn w:val="Normal"/>
    <w:next w:val="Normal"/>
    <w:link w:val="IntenseQuoteChar"/>
    <w:uiPriority w:val="30"/>
    <w:qFormat/>
    <w:rsid w:val="00412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B98"/>
    <w:rPr>
      <w:i/>
      <w:iCs/>
      <w:color w:val="0F4761" w:themeColor="accent1" w:themeShade="BF"/>
    </w:rPr>
  </w:style>
  <w:style w:type="character" w:styleId="IntenseReference">
    <w:name w:val="Intense Reference"/>
    <w:basedOn w:val="DefaultParagraphFont"/>
    <w:uiPriority w:val="32"/>
    <w:qFormat/>
    <w:rsid w:val="00412B98"/>
    <w:rPr>
      <w:b/>
      <w:bCs/>
      <w:smallCaps/>
      <w:color w:val="0F4761" w:themeColor="accent1" w:themeShade="BF"/>
      <w:spacing w:val="5"/>
    </w:rPr>
  </w:style>
  <w:style w:type="character" w:styleId="Hyperlink">
    <w:name w:val="Hyperlink"/>
    <w:basedOn w:val="DefaultParagraphFont"/>
    <w:uiPriority w:val="99"/>
    <w:unhideWhenUsed/>
    <w:rsid w:val="00412B98"/>
    <w:rPr>
      <w:color w:val="467886" w:themeColor="hyperlink"/>
      <w:u w:val="single"/>
    </w:rPr>
  </w:style>
  <w:style w:type="character" w:styleId="UnresolvedMention">
    <w:name w:val="Unresolved Mention"/>
    <w:basedOn w:val="DefaultParagraphFont"/>
    <w:uiPriority w:val="99"/>
    <w:semiHidden/>
    <w:unhideWhenUsed/>
    <w:rsid w:val="00412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ansvilleanew.org/become-member" TargetMode="External"/><Relationship Id="rId5" Type="http://schemas.openxmlformats.org/officeDocument/2006/relationships/hyperlink" Target="https://www.evansvilleanew.org/become-memb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otzmann</dc:creator>
  <cp:keywords/>
  <dc:description/>
  <cp:lastModifiedBy>ryan otzmann</cp:lastModifiedBy>
  <cp:revision>1</cp:revision>
  <dcterms:created xsi:type="dcterms:W3CDTF">2025-04-08T02:13:00Z</dcterms:created>
  <dcterms:modified xsi:type="dcterms:W3CDTF">2025-04-08T02:50:00Z</dcterms:modified>
</cp:coreProperties>
</file>